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3CAA6" w14:textId="1D87273B" w:rsidR="00E20B82" w:rsidRDefault="00CF2D3C">
      <w:r w:rsidRPr="00CF2D3C">
        <w:t xml:space="preserve">SO ORDERED, re (632 in 1:21-cv-01138-GBW, 770 in 1:21-cv-00691-GBW, 638 in 1:21-cv-01594-GBW) STIPULATION TO EXTEND TIME to file public versions of Jazz's Reply Brief in Support of its Renewed Motion for Permanent Injunction (D.I. 768 in C.A. 21-691; D.I. 630 in C.A. 21-1138, and D.I. 636 in C.A. 21-1594) to August 27, 2025 filed by </w:t>
      </w:r>
      <w:proofErr w:type="spellStart"/>
      <w:r w:rsidRPr="00CF2D3C">
        <w:t>Avadel</w:t>
      </w:r>
      <w:proofErr w:type="spellEnd"/>
      <w:r w:rsidRPr="00CF2D3C">
        <w:t xml:space="preserve"> CNS Pharmaceuticals, LLC, </w:t>
      </w:r>
      <w:proofErr w:type="spellStart"/>
      <w:r w:rsidRPr="00CF2D3C">
        <w:t>Avadel</w:t>
      </w:r>
      <w:proofErr w:type="spellEnd"/>
      <w:r w:rsidRPr="00CF2D3C">
        <w:t xml:space="preserve"> CNS Pharmaceuticals LLC. Signed by Judge Gregory B. Williams on 8/27/2025. Associated Cases: 1:21-cv-00691-GBW, 1:21-cv-01138-GBW, 1:21-cv-01594-GBW(</w:t>
      </w:r>
      <w:proofErr w:type="spellStart"/>
      <w:r w:rsidRPr="00CF2D3C">
        <w:t>lnb</w:t>
      </w:r>
      <w:proofErr w:type="spellEnd"/>
      <w:r w:rsidRPr="00CF2D3C">
        <w:t>) (Entered: 08/27/2025)</w:t>
      </w:r>
    </w:p>
    <w:sectPr w:rsidR="00E20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3C"/>
    <w:rsid w:val="005703E3"/>
    <w:rsid w:val="006531C5"/>
    <w:rsid w:val="006644D9"/>
    <w:rsid w:val="009D153B"/>
    <w:rsid w:val="00B84DDD"/>
    <w:rsid w:val="00CF2D3C"/>
    <w:rsid w:val="00D83087"/>
    <w:rsid w:val="00E2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85096"/>
  <w15:chartTrackingRefBased/>
  <w15:docId w15:val="{82A25930-0F9C-1D48-B190-15EE9430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D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D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D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D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D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D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D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D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D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D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D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Aiseosa Osaghae</dc:creator>
  <cp:keywords/>
  <dc:description/>
  <cp:lastModifiedBy>Aiseosa Osaghae</cp:lastModifiedBy>
  <cp:revision>1</cp:revision>
  <dcterms:created xsi:type="dcterms:W3CDTF">2025-08-28T00:25:00Z</dcterms:created>
  <dcterms:modified xsi:type="dcterms:W3CDTF">2025-08-28T00:26:00Z</dcterms:modified>
</cp:coreProperties>
</file>